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14" w:rsidRDefault="00FA4714" w:rsidP="00943097">
      <w:pPr>
        <w:pStyle w:val="Default"/>
        <w:rPr>
          <w:sz w:val="20"/>
          <w:szCs w:val="20"/>
        </w:rPr>
      </w:pPr>
      <w:bookmarkStart w:id="0" w:name="_GoBack"/>
      <w:bookmarkEnd w:id="0"/>
      <w:r w:rsidRPr="00A63961">
        <w:rPr>
          <w:rFonts w:cs="Segoe UI"/>
          <w:b/>
          <w:i/>
          <w:color w:val="C45911" w:themeColor="accent2" w:themeShade="BF"/>
          <w:sz w:val="20"/>
          <w:szCs w:val="20"/>
          <w:shd w:val="clear" w:color="auto" w:fill="FFFFFF"/>
        </w:rPr>
        <w:t>DUBAERE GROUP</w:t>
      </w:r>
      <w:r w:rsidRPr="00E40AC8">
        <w:rPr>
          <w:rFonts w:cs="Segoe UI"/>
          <w:i/>
          <w:sz w:val="20"/>
          <w:szCs w:val="20"/>
          <w:shd w:val="clear" w:color="auto" w:fill="FFFFFF"/>
        </w:rPr>
        <w:t xml:space="preserve"> is een sterk groeiend productie</w:t>
      </w:r>
      <w:r>
        <w:rPr>
          <w:rFonts w:cs="Segoe UI"/>
          <w:i/>
          <w:sz w:val="20"/>
          <w:szCs w:val="20"/>
          <w:shd w:val="clear" w:color="auto" w:fill="FFFFFF"/>
        </w:rPr>
        <w:t>-</w:t>
      </w:r>
      <w:r w:rsidRPr="00E40AC8">
        <w:rPr>
          <w:rFonts w:cs="Segoe UI"/>
          <w:i/>
          <w:sz w:val="20"/>
          <w:szCs w:val="20"/>
          <w:shd w:val="clear" w:color="auto" w:fill="FFFFFF"/>
        </w:rPr>
        <w:t xml:space="preserve"> en toeleveringsbedrijf van </w:t>
      </w:r>
      <w:r w:rsidRPr="001D1F17">
        <w:rPr>
          <w:rFonts w:cs="Segoe UI"/>
          <w:b/>
          <w:i/>
          <w:sz w:val="20"/>
          <w:szCs w:val="20"/>
          <w:shd w:val="clear" w:color="auto" w:fill="FFFFFF"/>
        </w:rPr>
        <w:t>bouwstaal</w:t>
      </w:r>
      <w:r w:rsidRPr="00E40AC8">
        <w:rPr>
          <w:rFonts w:cs="Segoe UI"/>
          <w:i/>
          <w:sz w:val="20"/>
          <w:szCs w:val="20"/>
          <w:shd w:val="clear" w:color="auto" w:fill="FFFFFF"/>
        </w:rPr>
        <w:t xml:space="preserve"> voor de burgerlijke en industr</w:t>
      </w:r>
      <w:r>
        <w:rPr>
          <w:rFonts w:cs="Segoe UI"/>
          <w:i/>
          <w:sz w:val="20"/>
          <w:szCs w:val="20"/>
          <w:shd w:val="clear" w:color="auto" w:fill="FFFFFF"/>
        </w:rPr>
        <w:t>iële bouwsector.  Door een steeds ver</w:t>
      </w:r>
      <w:r w:rsidRPr="00E40AC8">
        <w:rPr>
          <w:rFonts w:cs="Segoe UI"/>
          <w:i/>
          <w:sz w:val="20"/>
          <w:szCs w:val="20"/>
          <w:shd w:val="clear" w:color="auto" w:fill="FFFFFF"/>
        </w:rPr>
        <w:t>dere horizontale e</w:t>
      </w:r>
      <w:r w:rsidR="009C1964">
        <w:rPr>
          <w:rFonts w:cs="Segoe UI"/>
          <w:i/>
          <w:sz w:val="20"/>
          <w:szCs w:val="20"/>
          <w:shd w:val="clear" w:color="auto" w:fill="FFFFFF"/>
        </w:rPr>
        <w:t>n verticale integratie heeft ons</w:t>
      </w:r>
      <w:r w:rsidRPr="00E40AC8">
        <w:rPr>
          <w:rFonts w:cs="Segoe UI"/>
          <w:i/>
          <w:sz w:val="20"/>
          <w:szCs w:val="20"/>
          <w:shd w:val="clear" w:color="auto" w:fill="FFFFFF"/>
        </w:rPr>
        <w:t xml:space="preserve"> bedrijf zich kunnen profileren als e</w:t>
      </w:r>
      <w:r>
        <w:rPr>
          <w:rFonts w:cs="Segoe UI"/>
          <w:i/>
          <w:sz w:val="20"/>
          <w:szCs w:val="20"/>
          <w:shd w:val="clear" w:color="auto" w:fill="FFFFFF"/>
        </w:rPr>
        <w:t>en totaalaanb</w:t>
      </w:r>
      <w:r w:rsidR="009C1964">
        <w:rPr>
          <w:rFonts w:cs="Segoe UI"/>
          <w:i/>
          <w:sz w:val="20"/>
          <w:szCs w:val="20"/>
          <w:shd w:val="clear" w:color="auto" w:fill="FFFFFF"/>
        </w:rPr>
        <w:t>ieder van bouwstaal.  Dubaere</w:t>
      </w:r>
      <w:r>
        <w:rPr>
          <w:rFonts w:cs="Segoe UI"/>
          <w:i/>
          <w:sz w:val="20"/>
          <w:szCs w:val="20"/>
          <w:shd w:val="clear" w:color="auto" w:fill="FFFFFF"/>
        </w:rPr>
        <w:t xml:space="preserve"> </w:t>
      </w:r>
      <w:r w:rsidR="00B902BF">
        <w:rPr>
          <w:rFonts w:cs="Segoe UI"/>
          <w:i/>
          <w:sz w:val="20"/>
          <w:szCs w:val="20"/>
          <w:shd w:val="clear" w:color="auto" w:fill="FFFFFF"/>
        </w:rPr>
        <w:t>is ee</w:t>
      </w:r>
      <w:r w:rsidR="0051026F">
        <w:rPr>
          <w:rFonts w:cs="Segoe UI"/>
          <w:i/>
          <w:sz w:val="20"/>
          <w:szCs w:val="20"/>
          <w:shd w:val="clear" w:color="auto" w:fill="FFFFFF"/>
        </w:rPr>
        <w:t>n familiebedrijf en heeft vestigingen</w:t>
      </w:r>
      <w:r>
        <w:rPr>
          <w:rFonts w:cs="Segoe UI"/>
          <w:i/>
          <w:sz w:val="20"/>
          <w:szCs w:val="20"/>
          <w:shd w:val="clear" w:color="auto" w:fill="FFFFFF"/>
        </w:rPr>
        <w:t xml:space="preserve"> te Meulebeke en Aalter.</w:t>
      </w:r>
      <w:r w:rsidR="00B902BF">
        <w:rPr>
          <w:rFonts w:cs="Segoe UI"/>
          <w:i/>
          <w:sz w:val="20"/>
          <w:szCs w:val="20"/>
          <w:shd w:val="clear" w:color="auto" w:fill="FFFFFF"/>
        </w:rPr>
        <w:t xml:space="preserve">  De familiale en collegiale sfeer is </w:t>
      </w:r>
      <w:r w:rsidR="0051026F">
        <w:rPr>
          <w:rFonts w:cs="Segoe UI"/>
          <w:i/>
          <w:sz w:val="20"/>
          <w:szCs w:val="20"/>
          <w:shd w:val="clear" w:color="auto" w:fill="FFFFFF"/>
        </w:rPr>
        <w:t xml:space="preserve">er </w:t>
      </w:r>
      <w:r w:rsidR="00B902BF">
        <w:rPr>
          <w:rFonts w:cs="Segoe UI"/>
          <w:i/>
          <w:sz w:val="20"/>
          <w:szCs w:val="20"/>
          <w:shd w:val="clear" w:color="auto" w:fill="FFFFFF"/>
        </w:rPr>
        <w:t>duidelijk voelbaa</w:t>
      </w:r>
      <w:r w:rsidR="0051026F">
        <w:rPr>
          <w:rFonts w:cs="Segoe UI"/>
          <w:i/>
          <w:sz w:val="20"/>
          <w:szCs w:val="20"/>
          <w:shd w:val="clear" w:color="auto" w:fill="FFFFFF"/>
        </w:rPr>
        <w:t>r.</w:t>
      </w:r>
      <w:r w:rsidR="00B902BF">
        <w:rPr>
          <w:rFonts w:cs="Segoe UI"/>
          <w:i/>
          <w:sz w:val="20"/>
          <w:szCs w:val="20"/>
          <w:shd w:val="clear" w:color="auto" w:fill="FFFFFF"/>
        </w:rPr>
        <w:t xml:space="preserve"> </w:t>
      </w:r>
      <w:r w:rsidR="0051026F">
        <w:rPr>
          <w:rFonts w:cs="Segoe UI"/>
          <w:i/>
          <w:sz w:val="20"/>
          <w:szCs w:val="20"/>
          <w:shd w:val="clear" w:color="auto" w:fill="FFFFFF"/>
        </w:rPr>
        <w:t xml:space="preserve"> D</w:t>
      </w:r>
      <w:r w:rsidR="00B902BF">
        <w:rPr>
          <w:rFonts w:cs="Segoe UI"/>
          <w:i/>
          <w:sz w:val="20"/>
          <w:szCs w:val="20"/>
          <w:shd w:val="clear" w:color="auto" w:fill="FFFFFF"/>
        </w:rPr>
        <w:t xml:space="preserve">it zorgt voor </w:t>
      </w:r>
      <w:r w:rsidR="0051026F">
        <w:rPr>
          <w:rFonts w:cs="Segoe UI"/>
          <w:i/>
          <w:sz w:val="20"/>
          <w:szCs w:val="20"/>
          <w:shd w:val="clear" w:color="auto" w:fill="FFFFFF"/>
        </w:rPr>
        <w:t>een vlakke structuur met korte communi</w:t>
      </w:r>
      <w:r w:rsidR="009C1964">
        <w:rPr>
          <w:rFonts w:cs="Segoe UI"/>
          <w:i/>
          <w:sz w:val="20"/>
          <w:szCs w:val="20"/>
          <w:shd w:val="clear" w:color="auto" w:fill="FFFFFF"/>
        </w:rPr>
        <w:t>catielijnen en een open, no-nonsens</w:t>
      </w:r>
      <w:r w:rsidR="0051026F">
        <w:rPr>
          <w:rFonts w:cs="Segoe UI"/>
          <w:i/>
          <w:sz w:val="20"/>
          <w:szCs w:val="20"/>
          <w:shd w:val="clear" w:color="auto" w:fill="FFFFFF"/>
        </w:rPr>
        <w:t xml:space="preserve">e cultuur </w:t>
      </w:r>
      <w:r w:rsidR="00B902BF">
        <w:rPr>
          <w:rFonts w:cs="Segoe UI"/>
          <w:i/>
          <w:sz w:val="20"/>
          <w:szCs w:val="20"/>
          <w:shd w:val="clear" w:color="auto" w:fill="FFFFFF"/>
        </w:rPr>
        <w:t>w</w:t>
      </w:r>
      <w:r w:rsidR="00A63961">
        <w:rPr>
          <w:rFonts w:cs="Segoe UI"/>
          <w:i/>
          <w:sz w:val="20"/>
          <w:szCs w:val="20"/>
          <w:shd w:val="clear" w:color="auto" w:fill="FFFFFF"/>
        </w:rPr>
        <w:t>aar elke medewerker</w:t>
      </w:r>
      <w:r w:rsidR="0051026F">
        <w:rPr>
          <w:rFonts w:cs="Segoe UI"/>
          <w:i/>
          <w:sz w:val="20"/>
          <w:szCs w:val="20"/>
          <w:shd w:val="clear" w:color="auto" w:fill="FFFFFF"/>
        </w:rPr>
        <w:t xml:space="preserve"> het beste van zich</w:t>
      </w:r>
      <w:r w:rsidR="00B902BF">
        <w:rPr>
          <w:rFonts w:cs="Segoe UI"/>
          <w:i/>
          <w:sz w:val="20"/>
          <w:szCs w:val="20"/>
          <w:shd w:val="clear" w:color="auto" w:fill="FFFFFF"/>
        </w:rPr>
        <w:t>zelf geeft.</w:t>
      </w:r>
    </w:p>
    <w:p w:rsidR="00FA4714" w:rsidRDefault="00FA4714" w:rsidP="00943097">
      <w:pPr>
        <w:pStyle w:val="Default"/>
        <w:rPr>
          <w:sz w:val="20"/>
          <w:szCs w:val="20"/>
        </w:rPr>
      </w:pPr>
    </w:p>
    <w:p w:rsidR="00FA4714" w:rsidRDefault="00B902BF" w:rsidP="009430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Ter versterking van onze commerciële afdeling zijn we op zoek naar een</w:t>
      </w:r>
    </w:p>
    <w:p w:rsidR="00FA4714" w:rsidRDefault="00FA4714" w:rsidP="00943097">
      <w:pPr>
        <w:pStyle w:val="Default"/>
        <w:rPr>
          <w:sz w:val="20"/>
          <w:szCs w:val="20"/>
        </w:rPr>
      </w:pPr>
    </w:p>
    <w:p w:rsidR="00DB4449" w:rsidRDefault="00DB4449" w:rsidP="00943097">
      <w:pPr>
        <w:pStyle w:val="Default"/>
      </w:pPr>
    </w:p>
    <w:p w:rsidR="00DC748B" w:rsidRPr="00A63961" w:rsidRDefault="00DB4449" w:rsidP="00DC748B">
      <w:pPr>
        <w:pStyle w:val="Default"/>
        <w:jc w:val="center"/>
        <w:rPr>
          <w:b/>
          <w:color w:val="C45911" w:themeColor="accent2" w:themeShade="BF"/>
          <w:sz w:val="40"/>
          <w:szCs w:val="40"/>
        </w:rPr>
      </w:pPr>
      <w:r w:rsidRPr="00A63961">
        <w:rPr>
          <w:b/>
          <w:color w:val="C45911" w:themeColor="accent2" w:themeShade="BF"/>
          <w:sz w:val="40"/>
          <w:szCs w:val="40"/>
        </w:rPr>
        <w:t>Technisch-commercieel medewerker</w:t>
      </w:r>
    </w:p>
    <w:p w:rsidR="00943097" w:rsidRPr="00FC1E46" w:rsidRDefault="00DB4449" w:rsidP="00FC1E46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met bouwtechnische interesse</w:t>
      </w:r>
    </w:p>
    <w:p w:rsidR="00DB4449" w:rsidRDefault="00DB4449" w:rsidP="00943097">
      <w:pPr>
        <w:pStyle w:val="Default"/>
        <w:rPr>
          <w:sz w:val="20"/>
          <w:szCs w:val="20"/>
        </w:rPr>
      </w:pPr>
    </w:p>
    <w:p w:rsidR="00E34244" w:rsidRDefault="00E34244" w:rsidP="00943097">
      <w:pPr>
        <w:pStyle w:val="Default"/>
        <w:rPr>
          <w:sz w:val="20"/>
          <w:szCs w:val="20"/>
        </w:rPr>
      </w:pPr>
    </w:p>
    <w:p w:rsidR="00943097" w:rsidRDefault="00B902BF" w:rsidP="009430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Als technisch-commercieel medewerker</w:t>
      </w:r>
      <w:r w:rsidR="00FC1E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wordt je een </w:t>
      </w:r>
      <w:r w:rsidR="00DB4449">
        <w:rPr>
          <w:sz w:val="20"/>
          <w:szCs w:val="20"/>
        </w:rPr>
        <w:t xml:space="preserve">interne spilfiguur ter ondersteuning van de klanten-aannemers, de werfleiders en de </w:t>
      </w:r>
      <w:proofErr w:type="spellStart"/>
      <w:r w:rsidR="00DB4449">
        <w:rPr>
          <w:sz w:val="20"/>
          <w:szCs w:val="20"/>
        </w:rPr>
        <w:t>studiebureau’s</w:t>
      </w:r>
      <w:proofErr w:type="spellEnd"/>
      <w:r w:rsidR="00DB4449">
        <w:rPr>
          <w:sz w:val="20"/>
          <w:szCs w:val="20"/>
        </w:rPr>
        <w:t>.</w:t>
      </w:r>
    </w:p>
    <w:p w:rsidR="00E34244" w:rsidRDefault="00E34244" w:rsidP="00943097">
      <w:pPr>
        <w:pStyle w:val="Default"/>
        <w:rPr>
          <w:sz w:val="20"/>
          <w:szCs w:val="20"/>
        </w:rPr>
      </w:pPr>
    </w:p>
    <w:p w:rsidR="00DC748B" w:rsidRPr="00E51AA3" w:rsidRDefault="00943097" w:rsidP="00E51AA3">
      <w:pPr>
        <w:pStyle w:val="Default"/>
        <w:rPr>
          <w:sz w:val="22"/>
          <w:szCs w:val="22"/>
        </w:rPr>
      </w:pPr>
      <w:r w:rsidRPr="00CE72AB">
        <w:rPr>
          <w:i/>
          <w:iCs/>
          <w:color w:val="C45911" w:themeColor="accent2" w:themeShade="BF"/>
          <w:sz w:val="22"/>
          <w:szCs w:val="22"/>
        </w:rPr>
        <w:t>FUNCTIE</w:t>
      </w:r>
      <w:r>
        <w:rPr>
          <w:i/>
          <w:iCs/>
          <w:sz w:val="22"/>
          <w:szCs w:val="22"/>
        </w:rPr>
        <w:t xml:space="preserve"> </w:t>
      </w:r>
    </w:p>
    <w:p w:rsidR="00943097" w:rsidRDefault="00DB4449" w:rsidP="008D0472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Je zal</w:t>
      </w:r>
      <w:r w:rsidR="004C280F">
        <w:rPr>
          <w:sz w:val="20"/>
          <w:szCs w:val="20"/>
        </w:rPr>
        <w:t xml:space="preserve"> instaan voor </w:t>
      </w:r>
      <w:r w:rsidR="004C280F" w:rsidRPr="001D1F17">
        <w:rPr>
          <w:b/>
          <w:sz w:val="20"/>
          <w:szCs w:val="20"/>
        </w:rPr>
        <w:t>technisch advies</w:t>
      </w:r>
      <w:r w:rsidR="004C280F">
        <w:rPr>
          <w:sz w:val="20"/>
          <w:szCs w:val="20"/>
        </w:rPr>
        <w:t xml:space="preserve"> met innovatieve oplossingen</w:t>
      </w:r>
      <w:r>
        <w:rPr>
          <w:sz w:val="20"/>
          <w:szCs w:val="20"/>
        </w:rPr>
        <w:t>, offerte-opmaak en orderverwerking</w:t>
      </w:r>
    </w:p>
    <w:p w:rsidR="00606FB7" w:rsidRDefault="00606FB7" w:rsidP="008D0472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De technische besprekingen voer je rechtstreeks met de klanten</w:t>
      </w:r>
    </w:p>
    <w:p w:rsidR="00606FB7" w:rsidRDefault="00606FB7" w:rsidP="008D0472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Je onderhoud actief ons klantenbestand</w:t>
      </w:r>
    </w:p>
    <w:p w:rsidR="00E34244" w:rsidRDefault="00DB4449" w:rsidP="008D0472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Je maakt de nodige afspraken i.v.m. de </w:t>
      </w:r>
      <w:r w:rsidRPr="001D1F17">
        <w:rPr>
          <w:b/>
          <w:sz w:val="20"/>
          <w:szCs w:val="20"/>
        </w:rPr>
        <w:t>bestellingen en leveringen</w:t>
      </w:r>
    </w:p>
    <w:p w:rsidR="008D0472" w:rsidRDefault="00DB4449" w:rsidP="008D0472">
      <w:pPr>
        <w:pStyle w:val="Default"/>
        <w:numPr>
          <w:ilvl w:val="0"/>
          <w:numId w:val="1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Je werkt dagelijks nauw samen met de commercieel directeur</w:t>
      </w:r>
    </w:p>
    <w:p w:rsidR="00943097" w:rsidRDefault="00943097" w:rsidP="00943097">
      <w:pPr>
        <w:pStyle w:val="Default"/>
        <w:rPr>
          <w:sz w:val="20"/>
          <w:szCs w:val="20"/>
        </w:rPr>
      </w:pPr>
    </w:p>
    <w:p w:rsidR="00943097" w:rsidRDefault="00943097" w:rsidP="00943097">
      <w:pPr>
        <w:pStyle w:val="Default"/>
        <w:rPr>
          <w:sz w:val="22"/>
          <w:szCs w:val="22"/>
        </w:rPr>
      </w:pPr>
      <w:r w:rsidRPr="00CE72AB">
        <w:rPr>
          <w:i/>
          <w:iCs/>
          <w:color w:val="C45911" w:themeColor="accent2" w:themeShade="BF"/>
          <w:sz w:val="22"/>
          <w:szCs w:val="22"/>
        </w:rPr>
        <w:t>PROFIEL</w:t>
      </w:r>
      <w:r>
        <w:rPr>
          <w:i/>
          <w:iCs/>
          <w:sz w:val="22"/>
          <w:szCs w:val="22"/>
        </w:rPr>
        <w:t xml:space="preserve"> </w:t>
      </w:r>
    </w:p>
    <w:p w:rsidR="00943097" w:rsidRDefault="00943097" w:rsidP="008D0472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We zoeken bij voorkeur een bachelor </w:t>
      </w:r>
      <w:r w:rsidR="00DB4449">
        <w:rPr>
          <w:sz w:val="20"/>
          <w:szCs w:val="20"/>
        </w:rPr>
        <w:t>bouwkunde of gelijkwaardig door ervaring</w:t>
      </w:r>
    </w:p>
    <w:p w:rsidR="00943097" w:rsidRDefault="00DB4449" w:rsidP="008D0472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Sterk </w:t>
      </w:r>
      <w:r w:rsidRPr="001D1F17">
        <w:rPr>
          <w:b/>
          <w:sz w:val="20"/>
          <w:szCs w:val="20"/>
        </w:rPr>
        <w:t>technisch-praktisch inzicht</w:t>
      </w:r>
    </w:p>
    <w:p w:rsidR="00606FB7" w:rsidRDefault="00606FB7" w:rsidP="008D0472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Je beschikt over een </w:t>
      </w:r>
      <w:r w:rsidRPr="001D1F17">
        <w:rPr>
          <w:b/>
          <w:sz w:val="20"/>
          <w:szCs w:val="20"/>
        </w:rPr>
        <w:t>commerciële ingesteldheid</w:t>
      </w:r>
      <w:r>
        <w:rPr>
          <w:sz w:val="20"/>
          <w:szCs w:val="20"/>
        </w:rPr>
        <w:t>, waardoor je samen met de klant naar de juiste oplossing zoekt</w:t>
      </w:r>
    </w:p>
    <w:p w:rsidR="00943097" w:rsidRDefault="00DB4449" w:rsidP="008D0472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Bij voorkeur vertrouwd met de bouwsector</w:t>
      </w:r>
    </w:p>
    <w:p w:rsidR="00451C44" w:rsidRPr="00451C44" w:rsidRDefault="00DB4449" w:rsidP="00451C44">
      <w:pPr>
        <w:pStyle w:val="Default"/>
        <w:numPr>
          <w:ilvl w:val="0"/>
          <w:numId w:val="2"/>
        </w:numPr>
        <w:spacing w:after="19"/>
        <w:rPr>
          <w:sz w:val="20"/>
          <w:szCs w:val="20"/>
        </w:rPr>
      </w:pPr>
      <w:r>
        <w:rPr>
          <w:sz w:val="20"/>
          <w:szCs w:val="20"/>
        </w:rPr>
        <w:t>Je neemt graag initiatief en bent KMO-</w:t>
      </w:r>
      <w:proofErr w:type="spellStart"/>
      <w:r>
        <w:rPr>
          <w:sz w:val="20"/>
          <w:szCs w:val="20"/>
        </w:rPr>
        <w:t>minded</w:t>
      </w:r>
      <w:proofErr w:type="spellEnd"/>
    </w:p>
    <w:p w:rsidR="00943097" w:rsidRDefault="00943097" w:rsidP="008D0472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Je bent </w:t>
      </w:r>
      <w:r w:rsidRPr="001D1F17">
        <w:rPr>
          <w:b/>
          <w:sz w:val="20"/>
          <w:szCs w:val="20"/>
        </w:rPr>
        <w:t>wo</w:t>
      </w:r>
      <w:r w:rsidR="008D0472" w:rsidRPr="001D1F17">
        <w:rPr>
          <w:b/>
          <w:sz w:val="20"/>
          <w:szCs w:val="20"/>
        </w:rPr>
        <w:t>onachtig in de streek</w:t>
      </w:r>
      <w:r w:rsidR="009C1964">
        <w:rPr>
          <w:sz w:val="20"/>
          <w:szCs w:val="20"/>
        </w:rPr>
        <w:t xml:space="preserve"> van Meulebeke en Aalter</w:t>
      </w:r>
    </w:p>
    <w:p w:rsidR="00DB4449" w:rsidRDefault="00DB4449" w:rsidP="00943097">
      <w:pPr>
        <w:pStyle w:val="Default"/>
        <w:rPr>
          <w:sz w:val="20"/>
          <w:szCs w:val="20"/>
        </w:rPr>
      </w:pPr>
    </w:p>
    <w:p w:rsidR="00943097" w:rsidRDefault="00943097" w:rsidP="00943097">
      <w:pPr>
        <w:pStyle w:val="Default"/>
        <w:rPr>
          <w:sz w:val="22"/>
          <w:szCs w:val="22"/>
        </w:rPr>
      </w:pPr>
      <w:r w:rsidRPr="00CE72AB">
        <w:rPr>
          <w:i/>
          <w:iCs/>
          <w:color w:val="C45911" w:themeColor="accent2" w:themeShade="BF"/>
          <w:sz w:val="22"/>
          <w:szCs w:val="22"/>
        </w:rPr>
        <w:t>AANBOD</w:t>
      </w:r>
      <w:r>
        <w:rPr>
          <w:i/>
          <w:iCs/>
          <w:sz w:val="22"/>
          <w:szCs w:val="22"/>
        </w:rPr>
        <w:t xml:space="preserve"> </w:t>
      </w:r>
    </w:p>
    <w:p w:rsidR="008D0472" w:rsidRDefault="00151DA9" w:rsidP="009430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Als technisch-commercieel medewerker kom je</w:t>
      </w:r>
      <w:r w:rsidR="00943097">
        <w:rPr>
          <w:sz w:val="20"/>
          <w:szCs w:val="20"/>
        </w:rPr>
        <w:t xml:space="preserve"> terecht in een </w:t>
      </w:r>
      <w:r w:rsidR="008D0472">
        <w:rPr>
          <w:sz w:val="20"/>
          <w:szCs w:val="20"/>
        </w:rPr>
        <w:t xml:space="preserve">ambitieus, hands-on salesteam, in een </w:t>
      </w:r>
      <w:r w:rsidR="00943097">
        <w:rPr>
          <w:sz w:val="20"/>
          <w:szCs w:val="20"/>
        </w:rPr>
        <w:t xml:space="preserve">bedrijf dat getuigt van een sterke dynamiek </w:t>
      </w:r>
      <w:r w:rsidR="004F6BA1">
        <w:rPr>
          <w:sz w:val="20"/>
          <w:szCs w:val="20"/>
        </w:rPr>
        <w:t>en investeringszin en</w:t>
      </w:r>
      <w:r w:rsidR="00943097">
        <w:rPr>
          <w:sz w:val="20"/>
          <w:szCs w:val="20"/>
        </w:rPr>
        <w:t xml:space="preserve"> gekend </w:t>
      </w:r>
      <w:r w:rsidR="008D0472">
        <w:rPr>
          <w:sz w:val="20"/>
          <w:szCs w:val="20"/>
        </w:rPr>
        <w:t xml:space="preserve">is </w:t>
      </w:r>
      <w:r w:rsidR="00943097">
        <w:rPr>
          <w:sz w:val="20"/>
          <w:szCs w:val="20"/>
        </w:rPr>
        <w:t>als een betrou</w:t>
      </w:r>
      <w:r w:rsidR="008D0472">
        <w:rPr>
          <w:sz w:val="20"/>
          <w:szCs w:val="20"/>
        </w:rPr>
        <w:t>wbare partner in de bouwsector.</w:t>
      </w:r>
    </w:p>
    <w:p w:rsidR="008D0472" w:rsidRDefault="00451C44" w:rsidP="0094309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We bieden jouw</w:t>
      </w:r>
      <w:r w:rsidR="00DB4449">
        <w:rPr>
          <w:sz w:val="20"/>
          <w:szCs w:val="20"/>
        </w:rPr>
        <w:t xml:space="preserve"> een zeer afwisselende en autonome</w:t>
      </w:r>
      <w:r w:rsidR="00943097">
        <w:rPr>
          <w:sz w:val="20"/>
          <w:szCs w:val="20"/>
        </w:rPr>
        <w:t xml:space="preserve"> job met ruimte voor eigen initiat</w:t>
      </w:r>
      <w:r w:rsidR="00CE72AB">
        <w:rPr>
          <w:sz w:val="20"/>
          <w:szCs w:val="20"/>
        </w:rPr>
        <w:t>ief en</w:t>
      </w:r>
      <w:r w:rsidR="009C1964">
        <w:rPr>
          <w:sz w:val="20"/>
          <w:szCs w:val="20"/>
        </w:rPr>
        <w:t xml:space="preserve"> tal van sociale contacten i</w:t>
      </w:r>
      <w:r w:rsidR="00943097">
        <w:rPr>
          <w:sz w:val="20"/>
          <w:szCs w:val="20"/>
        </w:rPr>
        <w:t>n een</w:t>
      </w:r>
      <w:r w:rsidR="008D0472">
        <w:rPr>
          <w:sz w:val="20"/>
          <w:szCs w:val="20"/>
        </w:rPr>
        <w:t xml:space="preserve"> no-nonsense, collegiale sfeer.</w:t>
      </w:r>
    </w:p>
    <w:p w:rsidR="009C1964" w:rsidRDefault="009C1964" w:rsidP="009C1964">
      <w:pPr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sz w:val="20"/>
          <w:szCs w:val="20"/>
        </w:rPr>
      </w:pP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We willen samenwerken op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een</w:t>
      </w:r>
      <w:r w:rsidRPr="00F66E04"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lange termijn, waarbij</w:t>
      </w:r>
      <w:r w:rsidRPr="00055928"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je de vrijheid krijgt om zelfstandig te werken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met een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brede verantwoordelijkheid en met toekomstperspectief binnen de sales.</w:t>
      </w:r>
    </w:p>
    <w:p w:rsidR="009C1964" w:rsidRDefault="009C1964" w:rsidP="009C1964">
      <w:pPr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sz w:val="20"/>
          <w:szCs w:val="20"/>
        </w:rPr>
      </w:pP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Het Sales team bevindt zich te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Meulebeke waar je verwelkomt wordt door 2 collega’s.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Je start onmiddellijk met een voltijd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s contract van onbepaalde duur.</w:t>
      </w:r>
    </w:p>
    <w:p w:rsidR="00FA4714" w:rsidRDefault="009C1964" w:rsidP="009C1964">
      <w:pPr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sz w:val="20"/>
          <w:szCs w:val="20"/>
        </w:rPr>
      </w:pP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Naast een loon dat in</w:t>
      </w:r>
      <w:r w:rsidRPr="00F66E04"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lijn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ligt</w:t>
      </w:r>
      <w:r w:rsidRPr="00F66E04"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met je ervaring en competenties (te bespreken)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krijg je een pakket </w:t>
      </w:r>
      <w:proofErr w:type="spellStart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>extra-legale</w:t>
      </w:r>
      <w:proofErr w:type="spellEnd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voordelen dat bestaat uit maaltijdcheques, </w:t>
      </w:r>
      <w:proofErr w:type="spellStart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>ecocheques</w:t>
      </w:r>
      <w:proofErr w:type="spellEnd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,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een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groepsverzekering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(100%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 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 xml:space="preserve">betaald door de firma) en 12 extra verlofdagen onder de vorm van </w:t>
      </w:r>
      <w:proofErr w:type="spellStart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>ADV-</w:t>
      </w:r>
      <w:r>
        <w:rPr>
          <w:rFonts w:ascii="Century Gothic" w:eastAsia="Times New Roman" w:hAnsi="Century Gothic" w:cs="Century Gothic"/>
          <w:color w:val="000000"/>
          <w:sz w:val="20"/>
          <w:szCs w:val="20"/>
        </w:rPr>
        <w:t>dagen</w:t>
      </w:r>
      <w:proofErr w:type="spellEnd"/>
      <w:r>
        <w:rPr>
          <w:rFonts w:ascii="Century Gothic" w:eastAsia="Times New Roman" w:hAnsi="Century Gothic" w:cs="Century Gothic"/>
          <w:color w:val="000000"/>
          <w:sz w:val="20"/>
          <w:szCs w:val="20"/>
        </w:rPr>
        <w:t>.</w:t>
      </w:r>
    </w:p>
    <w:p w:rsidR="00A63961" w:rsidRDefault="00A63961" w:rsidP="009C1964">
      <w:pPr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sz w:val="20"/>
          <w:szCs w:val="20"/>
        </w:rPr>
      </w:pPr>
    </w:p>
    <w:p w:rsidR="00151DA9" w:rsidRDefault="00151DA9" w:rsidP="009C1964">
      <w:pPr>
        <w:autoSpaceDE w:val="0"/>
        <w:autoSpaceDN w:val="0"/>
        <w:adjustRightInd w:val="0"/>
        <w:rPr>
          <w:rFonts w:ascii="Century Gothic" w:eastAsia="Times New Roman" w:hAnsi="Century Gothic" w:cs="Century Gothic"/>
          <w:color w:val="000000"/>
          <w:sz w:val="20"/>
          <w:szCs w:val="20"/>
        </w:rPr>
      </w:pPr>
    </w:p>
    <w:p w:rsidR="00A63961" w:rsidRPr="001D1F17" w:rsidRDefault="00151DA9" w:rsidP="001D1F17">
      <w:pPr>
        <w:rPr>
          <w:rFonts w:ascii="Century Gothic" w:hAnsi="Century Gothic" w:cs="Arial"/>
          <w:i/>
          <w:sz w:val="20"/>
          <w:szCs w:val="20"/>
          <w:u w:val="single"/>
        </w:rPr>
      </w:pPr>
      <w:r w:rsidRPr="00151DA9">
        <w:rPr>
          <w:rFonts w:ascii="Century Gothic" w:hAnsi="Century Gothic" w:cs="Arial"/>
          <w:color w:val="C45911" w:themeColor="accent2" w:themeShade="BF"/>
          <w:sz w:val="20"/>
          <w:szCs w:val="20"/>
        </w:rPr>
        <w:t>Interesse?</w:t>
      </w:r>
      <w:r w:rsidRPr="00151DA9">
        <w:rPr>
          <w:rFonts w:ascii="Century Gothic" w:hAnsi="Century Gothic" w:cs="Arial"/>
          <w:sz w:val="20"/>
          <w:szCs w:val="20"/>
        </w:rPr>
        <w:t xml:space="preserve">  Neem</w:t>
      </w:r>
      <w:r>
        <w:rPr>
          <w:rFonts w:ascii="Century Gothic" w:hAnsi="Century Gothic" w:cs="Arial"/>
          <w:sz w:val="20"/>
          <w:szCs w:val="20"/>
        </w:rPr>
        <w:t xml:space="preserve"> contact op met </w:t>
      </w:r>
      <w:r w:rsidRPr="00151DA9">
        <w:rPr>
          <w:rFonts w:ascii="Century Gothic" w:hAnsi="Century Gothic" w:cs="Arial"/>
          <w:sz w:val="20"/>
          <w:szCs w:val="20"/>
        </w:rPr>
        <w:t>Mario Decneudt</w:t>
      </w:r>
      <w:r>
        <w:rPr>
          <w:rFonts w:ascii="Century Gothic" w:hAnsi="Century Gothic" w:cs="Arial"/>
          <w:sz w:val="20"/>
          <w:szCs w:val="20"/>
        </w:rPr>
        <w:t>, HR Manager</w:t>
      </w:r>
      <w:r w:rsidRPr="00151DA9">
        <w:rPr>
          <w:rFonts w:ascii="Century Gothic" w:hAnsi="Century Gothic" w:cs="Arial"/>
          <w:sz w:val="20"/>
          <w:szCs w:val="20"/>
        </w:rPr>
        <w:t xml:space="preserve"> op het nummer 051/48.04.19 of via </w:t>
      </w:r>
      <w:hyperlink r:id="rId5" w:history="1">
        <w:r w:rsidRPr="00151DA9">
          <w:rPr>
            <w:rStyle w:val="Hyperlink"/>
            <w:rFonts w:ascii="Century Gothic" w:hAnsi="Century Gothic" w:cs="Arial"/>
            <w:b/>
            <w:color w:val="auto"/>
            <w:sz w:val="20"/>
            <w:szCs w:val="20"/>
            <w:u w:val="none"/>
          </w:rPr>
          <w:t>talent@dubaere-group.com</w:t>
        </w:r>
      </w:hyperlink>
      <w:r w:rsidRPr="00151DA9">
        <w:rPr>
          <w:rFonts w:ascii="Century Gothic" w:hAnsi="Century Gothic" w:cs="Arial"/>
          <w:sz w:val="20"/>
          <w:szCs w:val="20"/>
        </w:rPr>
        <w:t xml:space="preserve">.  </w:t>
      </w:r>
      <w:r w:rsidRPr="00151DA9">
        <w:rPr>
          <w:rFonts w:ascii="Century Gothic" w:hAnsi="Century Gothic" w:cs="Arial"/>
          <w:i/>
          <w:sz w:val="16"/>
          <w:szCs w:val="16"/>
          <w:u w:val="single"/>
        </w:rPr>
        <w:t>Vacature in eigen beheer</w:t>
      </w:r>
    </w:p>
    <w:sectPr w:rsidR="00A63961" w:rsidRPr="001D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C0C89"/>
    <w:multiLevelType w:val="hybridMultilevel"/>
    <w:tmpl w:val="3D904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A4409"/>
    <w:multiLevelType w:val="hybridMultilevel"/>
    <w:tmpl w:val="7B8883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7"/>
    <w:rsid w:val="00151DA9"/>
    <w:rsid w:val="001D1F17"/>
    <w:rsid w:val="00451C44"/>
    <w:rsid w:val="00466B86"/>
    <w:rsid w:val="004C280F"/>
    <w:rsid w:val="004F6BA1"/>
    <w:rsid w:val="0051026F"/>
    <w:rsid w:val="00606FB7"/>
    <w:rsid w:val="00647E50"/>
    <w:rsid w:val="006E4E9B"/>
    <w:rsid w:val="00834A0B"/>
    <w:rsid w:val="008D0472"/>
    <w:rsid w:val="00943097"/>
    <w:rsid w:val="009C1964"/>
    <w:rsid w:val="00A63961"/>
    <w:rsid w:val="00B902BF"/>
    <w:rsid w:val="00CE72AB"/>
    <w:rsid w:val="00DB4449"/>
    <w:rsid w:val="00DC748B"/>
    <w:rsid w:val="00E34244"/>
    <w:rsid w:val="00E51AA3"/>
    <w:rsid w:val="00FA4714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C5FB"/>
  <w15:chartTrackingRefBased/>
  <w15:docId w15:val="{049C13B0-A414-4D8F-91FB-BA72709D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A4714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430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4309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309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151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@dubaere-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Herlinde Vanrobaeys</dc:creator>
  <cp:keywords/>
  <dc:description/>
  <cp:lastModifiedBy>Mario Decneudt</cp:lastModifiedBy>
  <cp:revision>9</cp:revision>
  <cp:lastPrinted>2020-06-12T14:37:00Z</cp:lastPrinted>
  <dcterms:created xsi:type="dcterms:W3CDTF">2020-12-30T07:51:00Z</dcterms:created>
  <dcterms:modified xsi:type="dcterms:W3CDTF">2020-12-30T18:42:00Z</dcterms:modified>
</cp:coreProperties>
</file>